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6C118B" w14:textId="2AD831D3" w:rsidR="001A33D0" w:rsidRPr="007063B4" w:rsidRDefault="007F4B9C" w:rsidP="007063B4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063B4">
        <w:rPr>
          <w:rFonts w:ascii="Times New Roman" w:hAnsi="Times New Roman" w:cs="Times New Roman"/>
          <w:b/>
          <w:bCs/>
          <w:sz w:val="24"/>
          <w:szCs w:val="24"/>
          <w:u w:val="single"/>
        </w:rPr>
        <w:t>Образовательный минимум по алгебре. 7 класс. 1 четверть.</w:t>
      </w:r>
    </w:p>
    <w:p w14:paraId="60ACDF58" w14:textId="3F85AC20" w:rsidR="007F4B9C" w:rsidRPr="007063B4" w:rsidRDefault="007F4B9C" w:rsidP="007063B4">
      <w:pPr>
        <w:pStyle w:val="a7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063B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Множества натуральных чисел (стр. 5) </w:t>
      </w:r>
    </w:p>
    <w:p w14:paraId="289DDFA0" w14:textId="4D60009C" w:rsidR="007F4B9C" w:rsidRPr="007063B4" w:rsidRDefault="007063B4" w:rsidP="007063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063B4">
        <w:rPr>
          <w:rFonts w:ascii="Times New Roman" w:hAnsi="Times New Roman" w:cs="Times New Roman"/>
          <w:sz w:val="24"/>
          <w:szCs w:val="24"/>
        </w:rPr>
        <w:t xml:space="preserve">Множество натуральных чисел </w:t>
      </w:r>
      <m:oMath>
        <m:r>
          <m:rPr>
            <m:scr m:val="double-struck"/>
          </m:rPr>
          <w:rPr>
            <w:rFonts w:ascii="Cambria Math" w:hAnsi="Cambria Math" w:cs="Times New Roman"/>
            <w:sz w:val="24"/>
            <w:szCs w:val="24"/>
          </w:rPr>
          <m:t xml:space="preserve">N </m:t>
        </m:r>
      </m:oMath>
      <w:r w:rsidRPr="007063B4">
        <w:rPr>
          <w:rFonts w:ascii="Times New Roman" w:hAnsi="Times New Roman" w:cs="Times New Roman"/>
          <w:sz w:val="24"/>
          <w:szCs w:val="24"/>
        </w:rPr>
        <w:t xml:space="preserve">– числа, которые используют при счёте. 1, 2, 3… </w:t>
      </w:r>
    </w:p>
    <w:p w14:paraId="2E408FC1" w14:textId="09B66608" w:rsidR="007063B4" w:rsidRPr="007063B4" w:rsidRDefault="007063B4" w:rsidP="007063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063B4">
        <w:rPr>
          <w:rFonts w:ascii="Times New Roman" w:hAnsi="Times New Roman" w:cs="Times New Roman"/>
          <w:sz w:val="24"/>
          <w:szCs w:val="24"/>
        </w:rPr>
        <w:t xml:space="preserve">Множество целых чисел </w:t>
      </w:r>
      <m:oMath>
        <m:r>
          <m:rPr>
            <m:scr m:val="double-struck"/>
          </m:rPr>
          <w:rPr>
            <w:rFonts w:ascii="Cambria Math" w:hAnsi="Cambria Math" w:cs="Times New Roman"/>
            <w:sz w:val="24"/>
            <w:szCs w:val="24"/>
          </w:rPr>
          <m:t xml:space="preserve">Z </m:t>
        </m:r>
      </m:oMath>
      <w:r w:rsidRPr="007063B4">
        <w:rPr>
          <w:rFonts w:ascii="Times New Roman" w:hAnsi="Times New Roman" w:cs="Times New Roman"/>
          <w:sz w:val="24"/>
          <w:szCs w:val="24"/>
        </w:rPr>
        <w:t>– натуральные числа, противоположные им и ноль</w:t>
      </w:r>
    </w:p>
    <w:p w14:paraId="69B1653D" w14:textId="6B7A2BEC" w:rsidR="007063B4" w:rsidRPr="007063B4" w:rsidRDefault="007063B4" w:rsidP="007063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063B4">
        <w:rPr>
          <w:rFonts w:ascii="Times New Roman" w:hAnsi="Times New Roman" w:cs="Times New Roman"/>
          <w:sz w:val="24"/>
          <w:szCs w:val="24"/>
        </w:rPr>
        <w:t xml:space="preserve">Множество рациональных чисел </w:t>
      </w:r>
      <m:oMath>
        <m:r>
          <m:rPr>
            <m:scr m:val="double-struck"/>
          </m:rPr>
          <w:rPr>
            <w:rFonts w:ascii="Cambria Math" w:hAnsi="Cambria Math" w:cs="Times New Roman"/>
            <w:sz w:val="24"/>
            <w:szCs w:val="24"/>
          </w:rPr>
          <m:t xml:space="preserve">Q </m:t>
        </m:r>
      </m:oMath>
      <w:r w:rsidRPr="007063B4">
        <w:rPr>
          <w:rFonts w:ascii="Times New Roman" w:hAnsi="Times New Roman" w:cs="Times New Roman"/>
          <w:sz w:val="24"/>
          <w:szCs w:val="24"/>
        </w:rPr>
        <w:t xml:space="preserve"> – целые и дробные числа </w:t>
      </w:r>
    </w:p>
    <w:p w14:paraId="713C4518" w14:textId="2A567BB9" w:rsidR="007F4B9C" w:rsidRPr="007063B4" w:rsidRDefault="007F4B9C" w:rsidP="007063B4">
      <w:pPr>
        <w:pStyle w:val="a7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063B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Значение выражения (стр. 11) </w:t>
      </w:r>
    </w:p>
    <w:p w14:paraId="720D4182" w14:textId="72F9645C" w:rsidR="007F4B9C" w:rsidRPr="007063B4" w:rsidRDefault="007F4B9C" w:rsidP="007063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7063B4">
        <w:rPr>
          <w:rFonts w:ascii="Times New Roman" w:hAnsi="Times New Roman" w:cs="Times New Roman"/>
          <w:sz w:val="24"/>
          <w:szCs w:val="24"/>
        </w:rPr>
        <w:t>Число</w:t>
      </w:r>
      <w:proofErr w:type="gramEnd"/>
      <w:r w:rsidRPr="007063B4">
        <w:rPr>
          <w:rFonts w:ascii="Times New Roman" w:hAnsi="Times New Roman" w:cs="Times New Roman"/>
          <w:sz w:val="24"/>
          <w:szCs w:val="24"/>
        </w:rPr>
        <w:t xml:space="preserve"> которое получается в результате выполнения действий в числовом выражении </w:t>
      </w:r>
    </w:p>
    <w:p w14:paraId="6EAF90FD" w14:textId="338BD9CF" w:rsidR="007F4B9C" w:rsidRPr="007063B4" w:rsidRDefault="007F4B9C" w:rsidP="007063B4">
      <w:pPr>
        <w:pStyle w:val="a7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063B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Когда говорят, что выражение не имеет смысла? (стр. 11) </w:t>
      </w:r>
    </w:p>
    <w:p w14:paraId="76A3FE42" w14:textId="3031BA19" w:rsidR="007F4B9C" w:rsidRPr="007063B4" w:rsidRDefault="007F4B9C" w:rsidP="007063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063B4">
        <w:rPr>
          <w:rFonts w:ascii="Times New Roman" w:hAnsi="Times New Roman" w:cs="Times New Roman"/>
          <w:sz w:val="24"/>
          <w:szCs w:val="24"/>
        </w:rPr>
        <w:t xml:space="preserve">Если в числовом выражении есть деление на ноль, то выражение не имеет смысла, так как делить на ноль нельзя. </w:t>
      </w:r>
    </w:p>
    <w:p w14:paraId="702D7CE9" w14:textId="24BE9BAE" w:rsidR="007F4B9C" w:rsidRPr="007063B4" w:rsidRDefault="007F4B9C" w:rsidP="007063B4">
      <w:pPr>
        <w:pStyle w:val="a7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063B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Строгие и нестрогие неравенства (стр. 20) </w:t>
      </w:r>
    </w:p>
    <w:p w14:paraId="3904FE57" w14:textId="52AAC847" w:rsidR="007F4B9C" w:rsidRPr="007063B4" w:rsidRDefault="007F4B9C" w:rsidP="007063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063B4">
        <w:rPr>
          <w:rFonts w:ascii="Times New Roman" w:hAnsi="Times New Roman" w:cs="Times New Roman"/>
          <w:sz w:val="24"/>
          <w:szCs w:val="24"/>
        </w:rPr>
        <w:t xml:space="preserve">Неравенства, составленные с помощью знаков </w:t>
      </w:r>
      <m:oMath>
        <m:r>
          <w:rPr>
            <w:rFonts w:ascii="Cambria Math" w:hAnsi="Cambria Math" w:cs="Times New Roman"/>
            <w:sz w:val="24"/>
            <w:szCs w:val="24"/>
          </w:rPr>
          <m:t>&gt;и &lt;</m:t>
        </m:r>
      </m:oMath>
      <w:r w:rsidRPr="007063B4">
        <w:rPr>
          <w:rFonts w:ascii="Times New Roman" w:hAnsi="Times New Roman" w:cs="Times New Roman"/>
          <w:sz w:val="24"/>
          <w:szCs w:val="24"/>
        </w:rPr>
        <w:t xml:space="preserve"> (больше, меньше) называют строгими неравенствами, а неравенства, составленные с помощью знаков ≥ и </w:t>
      </w:r>
      <w:r w:rsidRPr="007063B4">
        <w:rPr>
          <w:rFonts w:ascii="Times New Roman" w:hAnsi="Times New Roman" w:cs="Times New Roman"/>
          <w:sz w:val="24"/>
          <w:szCs w:val="24"/>
        </w:rPr>
        <w:t>≤</w:t>
      </w:r>
      <w:r w:rsidRPr="007063B4">
        <w:rPr>
          <w:rFonts w:ascii="Times New Roman" w:hAnsi="Times New Roman" w:cs="Times New Roman"/>
          <w:sz w:val="24"/>
          <w:szCs w:val="24"/>
        </w:rPr>
        <w:t xml:space="preserve"> (больше либо равно, меньше либо равно) называют нестрогими</w:t>
      </w:r>
    </w:p>
    <w:p w14:paraId="70FCCF81" w14:textId="3B7012CA" w:rsidR="007F4B9C" w:rsidRPr="007063B4" w:rsidRDefault="007F4B9C" w:rsidP="007063B4">
      <w:pPr>
        <w:pStyle w:val="a7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063B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Переместительное, сочетательное и распределительное свойства. (стр. 23) </w:t>
      </w:r>
    </w:p>
    <w:p w14:paraId="481557D9" w14:textId="2CA3B5BC" w:rsidR="007F4B9C" w:rsidRPr="007063B4" w:rsidRDefault="007F4B9C" w:rsidP="007063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063B4">
        <w:rPr>
          <w:rFonts w:ascii="Times New Roman" w:hAnsi="Times New Roman" w:cs="Times New Roman"/>
          <w:sz w:val="24"/>
          <w:szCs w:val="24"/>
        </w:rPr>
        <w:t xml:space="preserve">Для любых чисел </w:t>
      </w:r>
      <w:r w:rsidRPr="007063B4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7063B4">
        <w:rPr>
          <w:rFonts w:ascii="Times New Roman" w:hAnsi="Times New Roman" w:cs="Times New Roman"/>
          <w:sz w:val="24"/>
          <w:szCs w:val="24"/>
        </w:rPr>
        <w:t xml:space="preserve">, </w:t>
      </w:r>
      <w:r w:rsidRPr="007063B4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7063B4">
        <w:rPr>
          <w:rFonts w:ascii="Times New Roman" w:hAnsi="Times New Roman" w:cs="Times New Roman"/>
          <w:sz w:val="24"/>
          <w:szCs w:val="24"/>
        </w:rPr>
        <w:t xml:space="preserve">, </w:t>
      </w:r>
      <w:r w:rsidRPr="007063B4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7063B4">
        <w:rPr>
          <w:rFonts w:ascii="Times New Roman" w:hAnsi="Times New Roman" w:cs="Times New Roman"/>
          <w:sz w:val="24"/>
          <w:szCs w:val="24"/>
        </w:rPr>
        <w:t xml:space="preserve"> верны равенства </w:t>
      </w:r>
    </w:p>
    <w:p w14:paraId="353A718C" w14:textId="762415AA" w:rsidR="007F4B9C" w:rsidRPr="007063B4" w:rsidRDefault="007F4B9C" w:rsidP="007063B4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a</m:t>
          </m:r>
          <m:r>
            <w:rPr>
              <w:rFonts w:ascii="Cambria Math" w:hAnsi="Cambria Math" w:cs="Times New Roman"/>
              <w:sz w:val="24"/>
              <w:szCs w:val="24"/>
              <w:lang w:val="en-US"/>
            </w:rPr>
            <m:t>+b=b+a,  ab=ba-</m:t>
          </m:r>
          <m:r>
            <w:rPr>
              <w:rFonts w:ascii="Cambria Math" w:hAnsi="Cambria Math" w:cs="Times New Roman"/>
              <w:sz w:val="24"/>
              <w:szCs w:val="24"/>
            </w:rPr>
            <m:t xml:space="preserve">переместительное </m:t>
          </m:r>
        </m:oMath>
      </m:oMathPara>
    </w:p>
    <w:p w14:paraId="7763B7EB" w14:textId="616004A1" w:rsidR="007F4B9C" w:rsidRPr="007063B4" w:rsidRDefault="007F4B9C" w:rsidP="007063B4">
      <w:pPr>
        <w:spacing w:line="360" w:lineRule="auto"/>
        <w:rPr>
          <w:rFonts w:ascii="Times New Roman" w:eastAsiaTheme="minorEastAsia" w:hAnsi="Times New Roman" w:cs="Times New Roman"/>
          <w:i/>
          <w:sz w:val="24"/>
          <w:szCs w:val="24"/>
        </w:rPr>
      </w:pPr>
      <m:oMathPara>
        <m:oMath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a+b</m:t>
              </m: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US"/>
                </w:rPr>
              </m:ctrlPr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  <w:lang w:val="en-US"/>
            </w:rPr>
            <m:t>+c=a+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 xml:space="preserve"> b+c</m:t>
              </m:r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  <w:lang w:val="en-US"/>
            </w:rPr>
            <m:t xml:space="preserve">,  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 xml:space="preserve"> ab </m:t>
              </m:r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  <w:lang w:val="en-US"/>
            </w:rPr>
            <m:t>c= a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 xml:space="preserve"> bc</m:t>
              </m:r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  <w:lang w:val="en-US"/>
            </w:rPr>
            <m:t>-</m:t>
          </m:r>
          <m:r>
            <w:rPr>
              <w:rFonts w:ascii="Cambria Math" w:eastAsiaTheme="minorEastAsia" w:hAnsi="Cambria Math" w:cs="Times New Roman"/>
              <w:sz w:val="24"/>
              <w:szCs w:val="24"/>
            </w:rPr>
            <m:t xml:space="preserve">сочетательное </m:t>
          </m:r>
        </m:oMath>
      </m:oMathPara>
    </w:p>
    <w:p w14:paraId="4BC6F27A" w14:textId="479B5D4B" w:rsidR="007F4B9C" w:rsidRPr="007063B4" w:rsidRDefault="007F4B9C" w:rsidP="007063B4">
      <w:pPr>
        <w:spacing w:line="360" w:lineRule="auto"/>
        <w:rPr>
          <w:rFonts w:ascii="Times New Roman" w:eastAsiaTheme="minorEastAsia" w:hAnsi="Times New Roman" w:cs="Times New Roman"/>
          <w:i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a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 xml:space="preserve"> b+c </m:t>
              </m:r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  <w:lang w:val="en-US"/>
            </w:rPr>
            <m:t>=ab+ac-</m:t>
          </m:r>
          <m:r>
            <w:rPr>
              <w:rFonts w:ascii="Cambria Math" w:eastAsiaTheme="minorEastAsia" w:hAnsi="Cambria Math" w:cs="Times New Roman"/>
              <w:sz w:val="24"/>
              <w:szCs w:val="24"/>
            </w:rPr>
            <m:t xml:space="preserve">распределительное </m:t>
          </m:r>
        </m:oMath>
      </m:oMathPara>
    </w:p>
    <w:sectPr w:rsidR="007F4B9C" w:rsidRPr="007063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852256"/>
    <w:multiLevelType w:val="hybridMultilevel"/>
    <w:tmpl w:val="2674BD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38827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B9C"/>
    <w:rsid w:val="001A33D0"/>
    <w:rsid w:val="0027360D"/>
    <w:rsid w:val="006C1B18"/>
    <w:rsid w:val="007063B4"/>
    <w:rsid w:val="007F4B9C"/>
    <w:rsid w:val="009F2DD8"/>
    <w:rsid w:val="00A5593F"/>
    <w:rsid w:val="00C11871"/>
    <w:rsid w:val="00C85D5E"/>
    <w:rsid w:val="00E10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8960E"/>
  <w15:chartTrackingRefBased/>
  <w15:docId w15:val="{F49C6648-998B-463C-90EB-C7FD29272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F4B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F4B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F4B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F4B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F4B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F4B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F4B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F4B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F4B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F4B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F4B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F4B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F4B9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F4B9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F4B9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F4B9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F4B9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F4B9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F4B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F4B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F4B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F4B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F4B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F4B9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F4B9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F4B9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F4B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F4B9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F4B9C"/>
    <w:rPr>
      <w:b/>
      <w:bCs/>
      <w:smallCaps/>
      <w:color w:val="0F4761" w:themeColor="accent1" w:themeShade="BF"/>
      <w:spacing w:val="5"/>
    </w:rPr>
  </w:style>
  <w:style w:type="character" w:styleId="ac">
    <w:name w:val="Placeholder Text"/>
    <w:basedOn w:val="a0"/>
    <w:uiPriority w:val="99"/>
    <w:semiHidden/>
    <w:rsid w:val="007F4B9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Синькова Маргарита Евгеньевна</dc:creator>
  <cp:keywords/>
  <dc:description/>
  <cp:lastModifiedBy>Синькова Маргарита Евгеньевна</cp:lastModifiedBy>
  <cp:revision>1</cp:revision>
  <dcterms:created xsi:type="dcterms:W3CDTF">2026-10-11T12:22:00Z</dcterms:created>
  <dcterms:modified xsi:type="dcterms:W3CDTF">2026-10-11T12:37:00Z</dcterms:modified>
</cp:coreProperties>
</file>