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D8" w:rsidRDefault="002808D8" w:rsidP="002808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Образовательный минимум по экономике </w:t>
      </w:r>
      <w:r w:rsidR="00AB3D27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2808D8" w:rsidRDefault="00AB3D27" w:rsidP="002808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808D8">
        <w:rPr>
          <w:rFonts w:ascii="Times New Roman" w:hAnsi="Times New Roman" w:cs="Times New Roman"/>
          <w:b/>
          <w:bCs/>
          <w:sz w:val="24"/>
          <w:szCs w:val="24"/>
        </w:rPr>
        <w:t xml:space="preserve"> четверть</w:t>
      </w:r>
    </w:p>
    <w:p w:rsidR="004D27D4" w:rsidRPr="004D27D4" w:rsidRDefault="004D27D4" w:rsidP="004D27D4">
      <w:pPr>
        <w:pStyle w:val="a3"/>
        <w:numPr>
          <w:ilvl w:val="0"/>
          <w:numId w:val="1"/>
        </w:numPr>
        <w:spacing w:line="360" w:lineRule="auto"/>
        <w:rPr>
          <w:rFonts w:eastAsiaTheme="majorEastAsia"/>
          <w:bCs/>
        </w:rPr>
      </w:pPr>
      <w:r w:rsidRPr="004D27D4">
        <w:rPr>
          <w:rFonts w:eastAsiaTheme="majorEastAsia"/>
          <w:b/>
          <w:bCs/>
        </w:rPr>
        <w:t>Пропорциональная система налогообложения</w:t>
      </w:r>
      <w:r>
        <w:rPr>
          <w:rFonts w:eastAsiaTheme="majorEastAsia"/>
          <w:b/>
          <w:bCs/>
        </w:rPr>
        <w:t xml:space="preserve"> </w:t>
      </w:r>
      <w:r w:rsidRPr="004D27D4">
        <w:rPr>
          <w:rFonts w:eastAsiaTheme="majorEastAsia"/>
          <w:b/>
          <w:bCs/>
        </w:rPr>
        <w:t xml:space="preserve">— </w:t>
      </w:r>
      <w:r w:rsidRPr="004D27D4">
        <w:rPr>
          <w:rFonts w:eastAsiaTheme="majorEastAsia"/>
          <w:bCs/>
        </w:rPr>
        <w:t xml:space="preserve">это  система, при которой налоговые ставки устанавливаются в едином проценте к доходу налогоплательщика независимо от величины дохода (плоская шкала налогообложения). </w:t>
      </w:r>
    </w:p>
    <w:p w:rsidR="004D27D4" w:rsidRPr="004D27D4" w:rsidRDefault="004D27D4" w:rsidP="004D27D4">
      <w:pPr>
        <w:pStyle w:val="a3"/>
        <w:numPr>
          <w:ilvl w:val="0"/>
          <w:numId w:val="1"/>
        </w:numPr>
        <w:spacing w:line="360" w:lineRule="auto"/>
        <w:rPr>
          <w:rFonts w:eastAsiaTheme="majorEastAsia"/>
          <w:bCs/>
        </w:rPr>
      </w:pPr>
      <w:r w:rsidRPr="004D27D4">
        <w:rPr>
          <w:rFonts w:eastAsiaTheme="majorEastAsia"/>
          <w:b/>
          <w:bCs/>
        </w:rPr>
        <w:t>Прогрессивная система налогообложения</w:t>
      </w:r>
      <w:r>
        <w:rPr>
          <w:rFonts w:eastAsiaTheme="majorEastAsia"/>
          <w:b/>
          <w:bCs/>
        </w:rPr>
        <w:t xml:space="preserve"> </w:t>
      </w:r>
      <w:r w:rsidRPr="004D27D4">
        <w:rPr>
          <w:rFonts w:eastAsiaTheme="majorEastAsia"/>
          <w:b/>
          <w:bCs/>
        </w:rPr>
        <w:t xml:space="preserve">- </w:t>
      </w:r>
      <w:r w:rsidRPr="004D27D4">
        <w:rPr>
          <w:rFonts w:eastAsiaTheme="majorEastAsia"/>
          <w:bCs/>
        </w:rPr>
        <w:t xml:space="preserve">система налогообложения, в которой ставка налога возрастает по мере увеличения дохода налогоплательщика и снижается по мере его сокращения. </w:t>
      </w:r>
    </w:p>
    <w:p w:rsidR="005A113C" w:rsidRPr="004D27D4" w:rsidRDefault="004D27D4" w:rsidP="004D27D4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ajorEastAsia"/>
          <w:bCs/>
        </w:rPr>
      </w:pPr>
      <w:r w:rsidRPr="004D27D4">
        <w:rPr>
          <w:rFonts w:eastAsiaTheme="majorEastAsia"/>
          <w:b/>
          <w:bCs/>
        </w:rPr>
        <w:t xml:space="preserve">Налоговая база </w:t>
      </w:r>
      <w:r>
        <w:rPr>
          <w:rFonts w:eastAsiaTheme="majorEastAsia"/>
          <w:b/>
          <w:bCs/>
        </w:rPr>
        <w:t xml:space="preserve">- </w:t>
      </w:r>
      <w:r w:rsidRPr="004D27D4">
        <w:rPr>
          <w:rFonts w:eastAsiaTheme="majorEastAsia"/>
          <w:bCs/>
        </w:rPr>
        <w:t>это совокупный доход,  полученный в текущем календарном году.</w:t>
      </w:r>
    </w:p>
    <w:p w:rsidR="005A113C" w:rsidRPr="004D27D4" w:rsidRDefault="004D27D4" w:rsidP="004D27D4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ajorEastAsia"/>
          <w:bCs/>
        </w:rPr>
      </w:pPr>
      <w:r w:rsidRPr="004D27D4">
        <w:rPr>
          <w:rFonts w:eastAsiaTheme="majorEastAsia"/>
          <w:b/>
          <w:bCs/>
        </w:rPr>
        <w:t xml:space="preserve">Налогом не облагаются – </w:t>
      </w:r>
      <w:r w:rsidRPr="004D27D4">
        <w:rPr>
          <w:rFonts w:eastAsiaTheme="majorEastAsia"/>
          <w:bCs/>
        </w:rPr>
        <w:t>пенсии, государственные пособия, стипендии, алименты, командировочные расходы, страховые (ДМС) и пенсионные взносы (НПФ), доход от продажи имущества, находившегося в собственности более 3 лет, доход, полученный в наследство, доход, полученный в дар от близких родственников (дети, родители, бабушки, дедушки, братья и сестры, супруги).</w:t>
      </w:r>
    </w:p>
    <w:p w:rsidR="004D27D4" w:rsidRPr="004D27D4" w:rsidRDefault="004D27D4" w:rsidP="004D27D4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ajorEastAsia"/>
          <w:bCs/>
        </w:rPr>
      </w:pPr>
      <w:r w:rsidRPr="004D27D4">
        <w:rPr>
          <w:rFonts w:eastAsiaTheme="majorEastAsia"/>
          <w:b/>
          <w:bCs/>
        </w:rPr>
        <w:t xml:space="preserve">Налоговый вычет – </w:t>
      </w:r>
      <w:r w:rsidRPr="004D27D4">
        <w:rPr>
          <w:rFonts w:eastAsiaTheme="majorEastAsia"/>
          <w:bCs/>
        </w:rPr>
        <w:t>это сумма, на которую может быть уменьшена налоговая база (доход, с которого взимается НДФЛ)</w:t>
      </w:r>
    </w:p>
    <w:p w:rsidR="0043351E" w:rsidRDefault="0043351E" w:rsidP="004335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351E" w:rsidRDefault="0043351E" w:rsidP="004335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351E" w:rsidRDefault="0043351E" w:rsidP="004335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43351E" w:rsidSect="0015204C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C3B6F"/>
    <w:multiLevelType w:val="hybridMultilevel"/>
    <w:tmpl w:val="9A82D962"/>
    <w:lvl w:ilvl="0" w:tplc="298063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E227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30BD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8E32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AEA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0402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4E1D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E58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9618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800C46"/>
    <w:multiLevelType w:val="hybridMultilevel"/>
    <w:tmpl w:val="F2649240"/>
    <w:lvl w:ilvl="0" w:tplc="4F1A29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00BC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7CCF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2490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E28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5EA1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6EE3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D235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92E0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87711F"/>
    <w:multiLevelType w:val="hybridMultilevel"/>
    <w:tmpl w:val="066A7DD0"/>
    <w:lvl w:ilvl="0" w:tplc="3912D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4EE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6D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284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DA5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F83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EAB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DEC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563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12671F0"/>
    <w:multiLevelType w:val="hybridMultilevel"/>
    <w:tmpl w:val="99A83B2A"/>
    <w:lvl w:ilvl="0" w:tplc="0E2C02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E91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CE05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0C06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2A51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1AAF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B842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A66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C6E5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C34D7"/>
    <w:multiLevelType w:val="hybridMultilevel"/>
    <w:tmpl w:val="A044E476"/>
    <w:lvl w:ilvl="0" w:tplc="350204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4CBF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3A10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6065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A2E6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06C0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0CBE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08AE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D4E1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845299C"/>
    <w:multiLevelType w:val="hybridMultilevel"/>
    <w:tmpl w:val="9EE4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A2F9A"/>
    <w:multiLevelType w:val="hybridMultilevel"/>
    <w:tmpl w:val="9EE438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A7428"/>
    <w:multiLevelType w:val="hybridMultilevel"/>
    <w:tmpl w:val="9EE4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432FE"/>
    <w:multiLevelType w:val="hybridMultilevel"/>
    <w:tmpl w:val="9EE438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935F8"/>
    <w:multiLevelType w:val="hybridMultilevel"/>
    <w:tmpl w:val="3F948E5A"/>
    <w:lvl w:ilvl="0" w:tplc="767AB1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9678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D8CA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38FE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DC09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FC09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32DC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468B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4C1F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165C3"/>
    <w:multiLevelType w:val="hybridMultilevel"/>
    <w:tmpl w:val="9EE4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1E"/>
    <w:rsid w:val="002808D8"/>
    <w:rsid w:val="0043351E"/>
    <w:rsid w:val="004D27D4"/>
    <w:rsid w:val="005A113C"/>
    <w:rsid w:val="005B3BCA"/>
    <w:rsid w:val="00854EBE"/>
    <w:rsid w:val="00AB3D27"/>
    <w:rsid w:val="00B6581E"/>
    <w:rsid w:val="00C360CD"/>
    <w:rsid w:val="00C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4D32E-9976-4CBD-88E7-27055C13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8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D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537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3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0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2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3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8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57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0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1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6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днс</cp:lastModifiedBy>
  <cp:revision>12</cp:revision>
  <cp:lastPrinted>2019-02-28T00:18:00Z</cp:lastPrinted>
  <dcterms:created xsi:type="dcterms:W3CDTF">2018-12-05T02:31:00Z</dcterms:created>
  <dcterms:modified xsi:type="dcterms:W3CDTF">2026-03-02T23:47:00Z</dcterms:modified>
</cp:coreProperties>
</file>