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D0" w:rsidRDefault="00F854D0" w:rsidP="00F854D0">
      <w:pPr>
        <w:pStyle w:val="1"/>
        <w:tabs>
          <w:tab w:val="left" w:pos="4249"/>
          <w:tab w:val="center" w:pos="485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bookmarkStart w:id="0" w:name="_GoBack"/>
      <w:bookmarkEnd w:id="0"/>
    </w:p>
    <w:p w:rsidR="006F2E64" w:rsidRDefault="00E71C6C" w:rsidP="006F2E64">
      <w:pPr>
        <w:pStyle w:val="1"/>
        <w:tabs>
          <w:tab w:val="left" w:pos="4249"/>
          <w:tab w:val="center" w:pos="4857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71C6C" w:rsidRDefault="006F2E64" w:rsidP="006F2E64">
      <w:pPr>
        <w:pStyle w:val="1"/>
        <w:tabs>
          <w:tab w:val="left" w:pos="4249"/>
          <w:tab w:val="center" w:pos="485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Образовательный минимум по русскому языку</w:t>
      </w:r>
    </w:p>
    <w:p w:rsidR="006F2E64" w:rsidRPr="00E34CC6" w:rsidRDefault="006F2E64" w:rsidP="006F2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CC6">
        <w:rPr>
          <w:rFonts w:ascii="Times New Roman" w:hAnsi="Times New Roman" w:cs="Times New Roman"/>
          <w:b/>
          <w:bCs/>
          <w:sz w:val="24"/>
          <w:szCs w:val="24"/>
        </w:rPr>
        <w:t>3 четверть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1. Имя существительное как часть речи.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Имя существительное – самостоятельная  часть речи, которая обозначает предмет, отвечает на вопрос кто? или что? Имена существительные относятся к мужскому, женскому или среднему роду и изменяются по падежам и числам. В предложении имена существительные чаще всего бывают подлежащими, дополнениями или обстоятельствами, могут быть сказуемыми и определениями.</w:t>
      </w:r>
    </w:p>
    <w:p w:rsidR="006F2E64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2. Правописание не с именами существительными.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E34CC6">
        <w:rPr>
          <w:rFonts w:ascii="Times New Roman" w:hAnsi="Times New Roman" w:cs="Times New Roman"/>
          <w:sz w:val="24"/>
          <w:szCs w:val="24"/>
        </w:rPr>
        <w:t xml:space="preserve"> с именами существительными пишется слитно: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CC6">
        <w:rPr>
          <w:rFonts w:ascii="Times New Roman" w:hAnsi="Times New Roman" w:cs="Times New Roman"/>
          <w:sz w:val="24"/>
          <w:szCs w:val="24"/>
        </w:rPr>
        <w:t xml:space="preserve">1.если можно заменить синонимом без </w:t>
      </w:r>
      <w:r w:rsidRPr="00E34CC6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E34CC6">
        <w:rPr>
          <w:rFonts w:ascii="Times New Roman" w:hAnsi="Times New Roman" w:cs="Times New Roman"/>
          <w:sz w:val="24"/>
          <w:szCs w:val="24"/>
        </w:rPr>
        <w:t xml:space="preserve"> – неправда (ложь</w:t>
      </w:r>
      <w:proofErr w:type="gramStart"/>
      <w:r w:rsidRPr="00E34CC6">
        <w:rPr>
          <w:rFonts w:ascii="Times New Roman" w:hAnsi="Times New Roman" w:cs="Times New Roman"/>
          <w:sz w:val="24"/>
          <w:szCs w:val="24"/>
        </w:rPr>
        <w:t>),несчастье</w:t>
      </w:r>
      <w:proofErr w:type="gramEnd"/>
      <w:r w:rsidRPr="00E34CC6">
        <w:rPr>
          <w:rFonts w:ascii="Times New Roman" w:hAnsi="Times New Roman" w:cs="Times New Roman"/>
          <w:sz w:val="24"/>
          <w:szCs w:val="24"/>
        </w:rPr>
        <w:t xml:space="preserve"> (горе);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CC6">
        <w:rPr>
          <w:rFonts w:ascii="Times New Roman" w:hAnsi="Times New Roman" w:cs="Times New Roman"/>
          <w:sz w:val="24"/>
          <w:szCs w:val="24"/>
        </w:rPr>
        <w:t xml:space="preserve">2. если слово без не </w:t>
      </w:r>
      <w:proofErr w:type="spellStart"/>
      <w:r w:rsidRPr="00E34CC6">
        <w:rPr>
          <w:rFonts w:ascii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 xml:space="preserve"> употребляется: ненастье, невежа.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E34CC6">
        <w:rPr>
          <w:rFonts w:ascii="Times New Roman" w:hAnsi="Times New Roman" w:cs="Times New Roman"/>
          <w:sz w:val="24"/>
          <w:szCs w:val="24"/>
        </w:rPr>
        <w:t xml:space="preserve"> с именами существительными пишется раздельно, если имеется или подразумевается противопоставление: не правда, а ложь, не друг, а враг.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3. Имя прилагательное как часть речи.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Имя прилагательное – самостоятельная часть речи, которая отвечает на вопросы какой? какая? какое, какие? чей? и обозначает признак предмета.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Род, число, падеж прилагательных зависят от рода, числа и падежа существительных, к которым они относятся. В предложении прилагательные, как правило, являются определениями.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4. Глагол как часть речи.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Глагол – это самостоятельная часть речи, которая обозначает действие предмета и отвечает на вопросы что делать? что сделать?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Глаголы изменяются по временам: бывают в форме настоящего, прошедшего или будущего времени. В настоящем и будущем времени глаголы изменяются по лицам и числам, а в прошедшем времени - по родам (в единственном числе) и числам.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В предложении глагол обычно бывает сказуемым и согласуется с подлежащим, может быть подлежащим.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5. Спряжение.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Изменение глаголов по лицам и числам называется спряжением.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Ко II спряжению относятся все глаголы на –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, кроме брить, стелить; 7 глаголов на 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еть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: терпеть, вертеть, обидеть, зависеть, ненавидеть, видеть, смотреть; 4 глагола на 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: держать, слышать, дышать, гнать. Глаголы II спряжения имеют окончания: -у(-ю), -ишь, 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, -им, 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).</w:t>
      </w:r>
    </w:p>
    <w:p w:rsidR="006F2E64" w:rsidRPr="00E34CC6" w:rsidRDefault="006F2E64" w:rsidP="006F2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CC6">
        <w:rPr>
          <w:rFonts w:ascii="Times New Roman" w:hAnsi="Times New Roman" w:cs="Times New Roman"/>
          <w:sz w:val="24"/>
          <w:szCs w:val="24"/>
        </w:rPr>
        <w:t>Все остальные глаголы (на 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еть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оть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уть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ыть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 xml:space="preserve"> и др.) относятся к I спряжению. Глаголы I спряжения имеют окончания: -у (-ю), -ешь (-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ёшь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), -ем (-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ём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ете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ёте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E34CC6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E34CC6">
        <w:rPr>
          <w:rFonts w:ascii="Times New Roman" w:hAnsi="Times New Roman" w:cs="Times New Roman"/>
          <w:sz w:val="24"/>
          <w:szCs w:val="24"/>
        </w:rPr>
        <w:t xml:space="preserve"> (-ют).</w:t>
      </w:r>
    </w:p>
    <w:p w:rsidR="00E71C6C" w:rsidRDefault="00E71C6C" w:rsidP="006F2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C6C" w:rsidRDefault="00E71C6C" w:rsidP="00E7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7DCD" w:rsidRDefault="00A37DCD"/>
    <w:sectPr w:rsidR="00A3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6C"/>
    <w:rsid w:val="00485BD3"/>
    <w:rsid w:val="006F2E64"/>
    <w:rsid w:val="00A37DCD"/>
    <w:rsid w:val="00B150FC"/>
    <w:rsid w:val="00E71C6C"/>
    <w:rsid w:val="00F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9E67C7-3F40-47C2-BF66-D858FD3D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6C"/>
    <w:pPr>
      <w:spacing w:after="160" w:line="25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1C6C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класс</vt:lpstr>
    </vt:vector>
  </TitlesOfParts>
  <Company>Inc.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</dc:title>
  <dc:subject/>
  <dc:creator>DNS</dc:creator>
  <cp:keywords/>
  <dc:description/>
  <cp:lastModifiedBy>Елена Викторовна Большакова</cp:lastModifiedBy>
  <cp:revision>3</cp:revision>
  <dcterms:created xsi:type="dcterms:W3CDTF">2019-03-07T01:47:00Z</dcterms:created>
  <dcterms:modified xsi:type="dcterms:W3CDTF">2019-03-07T01:47:00Z</dcterms:modified>
</cp:coreProperties>
</file>