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F5" w:rsidRDefault="00876CF5" w:rsidP="00876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минимум по экономике</w:t>
      </w:r>
    </w:p>
    <w:p w:rsidR="00876CF5" w:rsidRDefault="00876CF5" w:rsidP="00876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класс, 3 четверть</w:t>
      </w:r>
    </w:p>
    <w:p w:rsidR="00876CF5" w:rsidRDefault="00876CF5" w:rsidP="00876CF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CF5">
        <w:rPr>
          <w:rFonts w:ascii="Times New Roman" w:hAnsi="Times New Roman" w:cs="Times New Roman"/>
          <w:sz w:val="24"/>
          <w:szCs w:val="24"/>
        </w:rPr>
        <w:t>Заработная плата (оплата труда работника) — вознаграждение за труд в зависимости от квалификации работника, сложности, количества, качества и условий выполняемой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057" w:rsidRDefault="004D7057" w:rsidP="00876CF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труда наемного работника </w:t>
      </w:r>
      <w:r w:rsidR="001852ED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складыва</w:t>
      </w:r>
      <w:r w:rsidR="001852ED">
        <w:rPr>
          <w:rFonts w:ascii="Times New Roman" w:hAnsi="Times New Roman" w:cs="Times New Roman"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ED">
        <w:rPr>
          <w:rFonts w:ascii="Times New Roman" w:hAnsi="Times New Roman" w:cs="Times New Roman"/>
          <w:sz w:val="24"/>
          <w:szCs w:val="24"/>
        </w:rPr>
        <w:t>из основной заработной платы, премии, комиссионных, платы за сверхурочные часы, материальных и нематериальных льгот.</w:t>
      </w:r>
    </w:p>
    <w:p w:rsidR="004D7057" w:rsidRDefault="00876CF5" w:rsidP="004D70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57">
        <w:rPr>
          <w:rFonts w:ascii="Times New Roman" w:hAnsi="Times New Roman" w:cs="Times New Roman"/>
          <w:sz w:val="24"/>
          <w:szCs w:val="24"/>
        </w:rPr>
        <w:t>Премия – разово выдаваемая денежная сумма, размер которой зависит обычно только от воли работодателя.</w:t>
      </w:r>
      <w:r w:rsidR="004D7057" w:rsidRPr="004D7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F5" w:rsidRDefault="004D7057" w:rsidP="004D70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57">
        <w:rPr>
          <w:rFonts w:ascii="Times New Roman" w:hAnsi="Times New Roman" w:cs="Times New Roman"/>
          <w:sz w:val="24"/>
          <w:szCs w:val="24"/>
        </w:rPr>
        <w:t>Профессия — род трудовой деятельности человека, владеющего комплексом теоретических знаний и навыков, приобретённых в ходе специальной подготовки (образования).</w:t>
      </w:r>
    </w:p>
    <w:p w:rsidR="004D7057" w:rsidRDefault="004D7057" w:rsidP="004D70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Карьера – последовательность организаций, где человек работал на протяжении своей жизни, и должностей, которые он занимал.</w:t>
      </w:r>
    </w:p>
    <w:p w:rsidR="004D7057" w:rsidRDefault="004D7057" w:rsidP="004D70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57">
        <w:rPr>
          <w:rFonts w:ascii="Times New Roman" w:hAnsi="Times New Roman" w:cs="Times New Roman"/>
          <w:sz w:val="24"/>
          <w:szCs w:val="24"/>
        </w:rPr>
        <w:t>Стажировка – это «практика» на специально созданных или выделенных работодателем рабочих местах. Основная цель стажировки - формирование и закрепление профессиональных знаний, умений и навыков по полученной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057" w:rsidRDefault="004D7057" w:rsidP="001852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DFE" w:rsidRDefault="00DB0DFE"/>
    <w:sectPr w:rsidR="00DB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0D7"/>
    <w:multiLevelType w:val="hybridMultilevel"/>
    <w:tmpl w:val="F0B6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49"/>
    <w:rsid w:val="001852ED"/>
    <w:rsid w:val="004D7057"/>
    <w:rsid w:val="00876CF5"/>
    <w:rsid w:val="00954A49"/>
    <w:rsid w:val="00D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2018-01-23T05:29:00Z</dcterms:created>
  <dcterms:modified xsi:type="dcterms:W3CDTF">2018-01-23T05:40:00Z</dcterms:modified>
</cp:coreProperties>
</file>