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E5" w:rsidRPr="00266D4A" w:rsidRDefault="00F322E5" w:rsidP="00F322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4A">
        <w:rPr>
          <w:rFonts w:ascii="Times New Roman" w:hAnsi="Times New Roman" w:cs="Times New Roman"/>
          <w:b/>
          <w:sz w:val="24"/>
          <w:szCs w:val="24"/>
        </w:rPr>
        <w:t>Образовательный минимум по литературе</w:t>
      </w:r>
    </w:p>
    <w:p w:rsidR="00F322E5" w:rsidRDefault="00F322E5" w:rsidP="00F322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F322E5" w:rsidRPr="00266D4A" w:rsidRDefault="00F322E5" w:rsidP="00F322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4A">
        <w:rPr>
          <w:rFonts w:ascii="Times New Roman" w:hAnsi="Times New Roman" w:cs="Times New Roman"/>
          <w:b/>
          <w:sz w:val="24"/>
          <w:szCs w:val="24"/>
        </w:rPr>
        <w:t xml:space="preserve"> 1 четверть</w:t>
      </w: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266D4A">
        <w:rPr>
          <w:rFonts w:ascii="Times New Roman" w:hAnsi="Times New Roman" w:cs="Times New Roman"/>
          <w:sz w:val="24"/>
          <w:szCs w:val="24"/>
        </w:rPr>
        <w:t>Миф-древнее</w:t>
      </w:r>
      <w:proofErr w:type="gramEnd"/>
      <w:r w:rsidRPr="00266D4A">
        <w:rPr>
          <w:rFonts w:ascii="Times New Roman" w:hAnsi="Times New Roman" w:cs="Times New Roman"/>
          <w:sz w:val="24"/>
          <w:szCs w:val="24"/>
        </w:rPr>
        <w:t xml:space="preserve"> народное сказание о богах и героях, о происхождении жизни на земле. </w:t>
      </w:r>
      <w:proofErr w:type="gramStart"/>
      <w:r w:rsidRPr="00266D4A">
        <w:rPr>
          <w:rFonts w:ascii="Times New Roman" w:hAnsi="Times New Roman" w:cs="Times New Roman"/>
          <w:sz w:val="24"/>
          <w:szCs w:val="24"/>
        </w:rPr>
        <w:t>Приведите примеры мифов (Мифы о Геракле, о Золотом руно,</w:t>
      </w:r>
      <w:proofErr w:type="gramEnd"/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2.Фолькло</w:t>
      </w:r>
      <w:proofErr w:type="gramStart"/>
      <w:r w:rsidRPr="00266D4A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266D4A">
        <w:rPr>
          <w:rFonts w:ascii="Times New Roman" w:hAnsi="Times New Roman" w:cs="Times New Roman"/>
          <w:sz w:val="24"/>
          <w:szCs w:val="24"/>
        </w:rPr>
        <w:t xml:space="preserve"> искусство народа, художественная творческая деятельность народа, отражающая его жизнь, воззрения, идеалы.</w:t>
      </w: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Назовите жанры фольклора (песни, загадки, сказки).</w:t>
      </w: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3. Назовите первый летописный источник (Повесть Временных лет)</w:t>
      </w: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4.Басня-это краткий стихотворный или прозаический рассказ нравоучительного характера, имеющий иносказательный характер. Назовите басни и их авторов. (Эзоп «Ворон и лисица»,» Лисица и виноград», Жан</w:t>
      </w:r>
      <w:proofErr w:type="gramStart"/>
      <w:r w:rsidRPr="00266D4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66D4A">
        <w:rPr>
          <w:rFonts w:ascii="Times New Roman" w:hAnsi="Times New Roman" w:cs="Times New Roman"/>
          <w:sz w:val="24"/>
          <w:szCs w:val="24"/>
        </w:rPr>
        <w:t>е Лафонтен» Лисица и виноград», Иван Андреевич Крылов «Ворона и лисица», «Лебедь, щука и рак».</w:t>
      </w:r>
    </w:p>
    <w:p w:rsidR="00F322E5" w:rsidRDefault="00F322E5" w:rsidP="00F322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2E5" w:rsidRPr="00266D4A" w:rsidRDefault="00F322E5" w:rsidP="00F322E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b/>
          <w:sz w:val="24"/>
          <w:szCs w:val="24"/>
        </w:rPr>
        <w:t>2 четверть</w:t>
      </w:r>
      <w:r w:rsidRPr="00266D4A">
        <w:rPr>
          <w:rFonts w:ascii="Times New Roman" w:hAnsi="Times New Roman" w:cs="Times New Roman"/>
          <w:sz w:val="24"/>
          <w:szCs w:val="24"/>
        </w:rPr>
        <w:t>.</w:t>
      </w: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 xml:space="preserve">1.В чём отличие литературной сказки </w:t>
      </w:r>
      <w:proofErr w:type="gramStart"/>
      <w:r w:rsidRPr="00266D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66D4A">
        <w:rPr>
          <w:rFonts w:ascii="Times New Roman" w:hAnsi="Times New Roman" w:cs="Times New Roman"/>
          <w:sz w:val="24"/>
          <w:szCs w:val="24"/>
        </w:rPr>
        <w:t xml:space="preserve"> народной?</w:t>
      </w: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 xml:space="preserve">Литературная сказка имеет конкретного автора и неизменный текст. В литературной сказке есть авторское отношение к </w:t>
      </w:r>
      <w:proofErr w:type="gramStart"/>
      <w:r w:rsidRPr="00266D4A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266D4A">
        <w:rPr>
          <w:rFonts w:ascii="Times New Roman" w:hAnsi="Times New Roman" w:cs="Times New Roman"/>
          <w:sz w:val="24"/>
          <w:szCs w:val="24"/>
        </w:rPr>
        <w:t xml:space="preserve">. Здесь раскрываются чувства, их характеры. </w:t>
      </w: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2.К какому жанру относится «Руслан и Людмила»?</w:t>
      </w: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3.Назовите ФИО автора произведения «Вечера на хуторе близ Диканьки». (Николай Васильевич Гоголь).</w:t>
      </w: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4. Назовите автора стихотворений в прозе. (Иван Сергеевич Тургенев).</w:t>
      </w:r>
    </w:p>
    <w:p w:rsidR="00F322E5" w:rsidRDefault="00F322E5" w:rsidP="00F322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2E5" w:rsidRPr="00266D4A" w:rsidRDefault="00F322E5" w:rsidP="00F322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4A">
        <w:rPr>
          <w:rFonts w:ascii="Times New Roman" w:hAnsi="Times New Roman" w:cs="Times New Roman"/>
          <w:b/>
          <w:sz w:val="24"/>
          <w:szCs w:val="24"/>
        </w:rPr>
        <w:t>3 четверть</w:t>
      </w: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1.Назовите жанр и ФИО автора произведения</w:t>
      </w: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 xml:space="preserve"> «Кавказский пленник». (Рассказ, Лев Николаевич Толстой).</w:t>
      </w: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2.Экспозиция-предыстория события или событий, которые лежат в основе художественного произведения; та часть произведения, которая предшествует началу основного действия, завязке.</w:t>
      </w: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3.Назовите юмористические произведения и ФИО их автора.</w:t>
      </w: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Антон Павлович Чехов «Пересолил», Злоумышленник».</w:t>
      </w: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4. Назовите жанр и автора произведения «Петька на даче».</w:t>
      </w: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Рассказ Леонида Николаевича Андреева.</w:t>
      </w:r>
    </w:p>
    <w:p w:rsidR="00F322E5" w:rsidRPr="00266D4A" w:rsidRDefault="00F322E5" w:rsidP="00F322E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четверть</w:t>
      </w: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 xml:space="preserve">1.К какому жанру относится произведение </w:t>
      </w:r>
    </w:p>
    <w:p w:rsidR="00F322E5" w:rsidRPr="00266D4A" w:rsidRDefault="00F322E5" w:rsidP="00F322E5">
      <w:pPr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«Каменный цветок» и кто его автор? (Сказ, Павел Петрович Бажов).</w:t>
      </w: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2.Назовите произведение и ФИО, в котором именем главного героя названо озеро.</w:t>
      </w: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(Виктор Петрович Астафьев «</w:t>
      </w:r>
      <w:proofErr w:type="spellStart"/>
      <w:r w:rsidRPr="00266D4A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266D4A">
        <w:rPr>
          <w:rFonts w:ascii="Times New Roman" w:hAnsi="Times New Roman" w:cs="Times New Roman"/>
          <w:sz w:val="24"/>
          <w:szCs w:val="24"/>
        </w:rPr>
        <w:t xml:space="preserve"> озеро»).</w:t>
      </w: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>3.Назовите авторов   зарубежной литературы, в произведениях которых описаны приключения героев.</w:t>
      </w:r>
    </w:p>
    <w:p w:rsidR="00F322E5" w:rsidRPr="00266D4A" w:rsidRDefault="00F322E5" w:rsidP="00F322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D4A">
        <w:rPr>
          <w:rFonts w:ascii="Times New Roman" w:hAnsi="Times New Roman" w:cs="Times New Roman"/>
          <w:sz w:val="24"/>
          <w:szCs w:val="24"/>
        </w:rPr>
        <w:t xml:space="preserve">Даниэль Дефо «Жизнь, необыкновенные и удивительные приключения Робинзона Крузо», Марк Твен «Приключения Тома </w:t>
      </w:r>
      <w:proofErr w:type="spellStart"/>
      <w:r w:rsidRPr="00266D4A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266D4A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F322E5" w:rsidRPr="00266D4A" w:rsidRDefault="00F322E5" w:rsidP="00F322E5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BA4F79" w:rsidRDefault="00BA4F79"/>
    <w:sectPr w:rsidR="00BA4F79" w:rsidSect="00BA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407"/>
    <w:multiLevelType w:val="hybridMultilevel"/>
    <w:tmpl w:val="6100948E"/>
    <w:lvl w:ilvl="0" w:tplc="012090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22E5"/>
    <w:rsid w:val="00053F37"/>
    <w:rsid w:val="00064859"/>
    <w:rsid w:val="00745D59"/>
    <w:rsid w:val="00BA4F79"/>
    <w:rsid w:val="00F3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E5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2E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2017-09-02T11:28:00Z</dcterms:created>
  <dcterms:modified xsi:type="dcterms:W3CDTF">2017-09-02T11:28:00Z</dcterms:modified>
</cp:coreProperties>
</file>