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E5" w:rsidRPr="00266D4A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F322E5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322E5" w:rsidRPr="00266D4A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 xml:space="preserve"> 1 четверть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Миф-древнее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народное сказание о богах и героях, о происхождении жизни на земле.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Приведите примеры мифов (Мифы о Геракле, о Золотом руно,</w:t>
      </w:r>
      <w:proofErr w:type="gramEnd"/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2.Фолькло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искусство народа, художественная творческая деятельность народа, отражающая его жизнь, воззрения, идеалы.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Назовите жанры фольклора (песни, загадки, сказки).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3. Назовите первый летописный источник (Повесть Временных лет)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4.Басня-это краткий стихотворный или прозаический рассказ нравоучительного характера, имеющий иносказательный характер. Назовите басни и их авторов. (Эзоп «Ворон и лисица»,» Лисица и виноград», Жан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>е Лафонтен» Лисица и виноград», Иван Андреевич Крылов «Ворона и лисица», «Лебедь, щука и рак».</w:t>
      </w:r>
    </w:p>
    <w:p w:rsidR="00F322E5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E5" w:rsidRPr="00266D4A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2 четверть</w:t>
      </w:r>
      <w:r w:rsidRPr="00266D4A">
        <w:rPr>
          <w:rFonts w:ascii="Times New Roman" w:hAnsi="Times New Roman" w:cs="Times New Roman"/>
          <w:sz w:val="24"/>
          <w:szCs w:val="24"/>
        </w:rPr>
        <w:t>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1.В чём отличие литературной сказки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 народной?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Литературная сказка имеет конкретного автора и неизменный текст. В литературной сказке есть авторское отношение к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66D4A">
        <w:rPr>
          <w:rFonts w:ascii="Times New Roman" w:hAnsi="Times New Roman" w:cs="Times New Roman"/>
          <w:sz w:val="24"/>
          <w:szCs w:val="24"/>
        </w:rPr>
        <w:t xml:space="preserve">. Здесь раскрываются чувства, их характеры. 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2.К какому жанру относится «Руслан и Людмила»?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3.Назовите ФИО автора произведения «Вечера на хуторе близ Диканьки». (Николай Васильевич Гоголь).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4. Назовите автора стихотворений в прозе. (Иван Сергеевич Тургенев).</w:t>
      </w:r>
    </w:p>
    <w:p w:rsidR="00F322E5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E5" w:rsidRPr="00266D4A" w:rsidRDefault="00F322E5" w:rsidP="00F322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1.Назовите жанр и ФИО автора произведения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«Кавказский пленник». (Рассказ, Лев Николаевич Толстой).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2.Экспозиция-предыстория события или событий, которые лежат в основе художественного произведения; та часть произведения, которая предшествует началу основного действия, завязке.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3.Назовите юмористические произведения и ФИО их автора.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Антон Павлович Чехов «Пересолил», Злоумышленник».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4. Назовите жанр и автора произведения «Петька на даче».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Рассказ Леонида Николаевича Андреева.</w:t>
      </w:r>
    </w:p>
    <w:p w:rsidR="00F322E5" w:rsidRPr="00266D4A" w:rsidRDefault="00F322E5" w:rsidP="00F322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1.К какому жанру относится произведение </w:t>
      </w:r>
    </w:p>
    <w:p w:rsidR="00F322E5" w:rsidRPr="00266D4A" w:rsidRDefault="00F322E5" w:rsidP="00F322E5">
      <w:pPr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«Каменный цветок» и кто его автор? (Сказ, Павел Петрович Бажов).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2.Назовите произведение и ФИО, в котором именем главного героя названо озеро.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(Виктор Петрович Астафьев «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 xml:space="preserve"> озеро»).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>3.Назовите авторов   зарубежной литературы, в произведениях которых описаны приключения героев.</w:t>
      </w:r>
    </w:p>
    <w:p w:rsidR="00F322E5" w:rsidRPr="00266D4A" w:rsidRDefault="00F322E5" w:rsidP="00F32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D4A">
        <w:rPr>
          <w:rFonts w:ascii="Times New Roman" w:hAnsi="Times New Roman" w:cs="Times New Roman"/>
          <w:sz w:val="24"/>
          <w:szCs w:val="24"/>
        </w:rPr>
        <w:t xml:space="preserve">Даниэль Дефо «Жизнь, необыкновенные и удивительные приключения Робинзона Крузо», Марк Твен «Приключения Тома </w:t>
      </w:r>
      <w:proofErr w:type="spellStart"/>
      <w:r w:rsidRPr="00266D4A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266D4A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322E5" w:rsidRPr="00266D4A" w:rsidRDefault="00F322E5" w:rsidP="00F322E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07"/>
    <w:multiLevelType w:val="hybridMultilevel"/>
    <w:tmpl w:val="6100948E"/>
    <w:lvl w:ilvl="0" w:tplc="01209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2E5"/>
    <w:rsid w:val="00053F37"/>
    <w:rsid w:val="00064859"/>
    <w:rsid w:val="00745D59"/>
    <w:rsid w:val="00BA4F79"/>
    <w:rsid w:val="00F3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E5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E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2017-09-02T11:28:00Z</dcterms:created>
  <dcterms:modified xsi:type="dcterms:W3CDTF">2017-09-02T11:28:00Z</dcterms:modified>
</cp:coreProperties>
</file>